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E3" w:rsidRDefault="007D738F">
      <w:r w:rsidRPr="007D738F">
        <w:drawing>
          <wp:inline distT="0" distB="0" distL="0" distR="0">
            <wp:extent cx="8860221" cy="5668565"/>
            <wp:effectExtent l="0" t="0" r="0" b="889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378"/>
                    <a:stretch/>
                  </pic:blipFill>
                  <pic:spPr bwMode="auto">
                    <a:xfrm>
                      <a:off x="0" y="0"/>
                      <a:ext cx="8891072" cy="568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7DE3" w:rsidSect="007D738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38F"/>
    <w:rsid w:val="007D738F"/>
    <w:rsid w:val="008E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FDD148-597A-4455-BFA9-9A8856DC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Rovira i Virgili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1</cp:revision>
  <dcterms:created xsi:type="dcterms:W3CDTF">2019-06-13T02:13:00Z</dcterms:created>
  <dcterms:modified xsi:type="dcterms:W3CDTF">2019-06-13T02:14:00Z</dcterms:modified>
</cp:coreProperties>
</file>